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69" w:rsidRDefault="00842669" w:rsidP="00842669">
      <w:pPr>
        <w:pStyle w:val="xmsonormal"/>
        <w:jc w:val="center"/>
        <w:rPr>
          <w:rFonts w:asciiTheme="minorHAnsi" w:hAnsiTheme="minorHAnsi" w:cs="Tahoma"/>
          <w:b/>
          <w:bCs/>
          <w:color w:val="212121"/>
          <w:sz w:val="28"/>
          <w:szCs w:val="28"/>
          <w:shd w:val="clear" w:color="auto" w:fill="FFFFFF"/>
        </w:rPr>
      </w:pPr>
      <w:r w:rsidRPr="007B1010">
        <w:rPr>
          <w:rFonts w:asciiTheme="minorHAnsi" w:hAnsiTheme="minorHAnsi" w:cs="Tahoma"/>
          <w:b/>
          <w:bCs/>
          <w:color w:val="212121"/>
          <w:sz w:val="28"/>
          <w:szCs w:val="28"/>
          <w:shd w:val="clear" w:color="auto" w:fill="FFFFFF"/>
        </w:rPr>
        <w:t xml:space="preserve">CloudNine </w:t>
      </w:r>
      <w:r>
        <w:rPr>
          <w:rFonts w:asciiTheme="minorHAnsi" w:hAnsiTheme="minorHAnsi" w:cs="Tahoma"/>
          <w:b/>
          <w:bCs/>
          <w:color w:val="212121"/>
          <w:sz w:val="28"/>
          <w:szCs w:val="28"/>
          <w:shd w:val="clear" w:color="auto" w:fill="FFFFFF"/>
        </w:rPr>
        <w:t xml:space="preserve">Announces Product Enhancements to Coincide with Legaltech New York, Investments in Product and Service Improve Customer Experience </w:t>
      </w:r>
    </w:p>
    <w:p w:rsidR="00842669" w:rsidRPr="00FE22DE" w:rsidRDefault="00842669" w:rsidP="00842669">
      <w:pPr>
        <w:pStyle w:val="xmsonormal"/>
        <w:jc w:val="center"/>
        <w:rPr>
          <w:rFonts w:asciiTheme="minorHAnsi" w:hAnsiTheme="minorHAnsi"/>
          <w:i/>
          <w:color w:val="212121"/>
          <w:shd w:val="clear" w:color="auto" w:fill="FFFFFF"/>
        </w:rPr>
      </w:pPr>
      <w:r w:rsidRPr="00FE22DE">
        <w:rPr>
          <w:rFonts w:ascii="Calibri" w:hAnsi="Calibri"/>
          <w:i/>
          <w:iCs/>
          <w:color w:val="212121"/>
          <w:shd w:val="clear" w:color="auto" w:fill="FFFFFF"/>
        </w:rPr>
        <w:t xml:space="preserve">Acquisition </w:t>
      </w:r>
      <w:r>
        <w:rPr>
          <w:rFonts w:ascii="Calibri" w:hAnsi="Calibri"/>
          <w:i/>
          <w:iCs/>
          <w:color w:val="212121"/>
          <w:shd w:val="clear" w:color="auto" w:fill="FFFFFF"/>
        </w:rPr>
        <w:t xml:space="preserve">and Investment in </w:t>
      </w:r>
      <w:r w:rsidRPr="00FE22DE">
        <w:rPr>
          <w:rFonts w:ascii="Calibri" w:hAnsi="Calibri"/>
          <w:i/>
          <w:iCs/>
          <w:color w:val="212121"/>
          <w:shd w:val="clear" w:color="auto" w:fill="FFFFFF"/>
        </w:rPr>
        <w:t xml:space="preserve">LexisNexis eDiscovery Product </w:t>
      </w:r>
      <w:r>
        <w:rPr>
          <w:rFonts w:ascii="Calibri" w:hAnsi="Calibri"/>
          <w:i/>
          <w:iCs/>
          <w:color w:val="212121"/>
          <w:shd w:val="clear" w:color="auto" w:fill="FFFFFF"/>
        </w:rPr>
        <w:t>Suite Fuels Substantial Growth</w:t>
      </w:r>
    </w:p>
    <w:p w:rsidR="00842669" w:rsidRPr="00FE22DE" w:rsidRDefault="00842669" w:rsidP="00842669">
      <w:pPr>
        <w:pStyle w:val="xmsonormal"/>
        <w:rPr>
          <w:rFonts w:asciiTheme="minorHAnsi" w:hAnsiTheme="minorHAnsi" w:cs="Tahoma"/>
          <w:color w:val="212121"/>
        </w:rPr>
      </w:pPr>
      <w:r w:rsidRPr="00FE22DE">
        <w:rPr>
          <w:rFonts w:ascii="Calibri" w:eastAsiaTheme="minorHAnsi" w:hAnsi="Calibri" w:cstheme="minorBidi"/>
          <w:b/>
          <w:bCs/>
          <w:color w:val="212121"/>
          <w:shd w:val="clear" w:color="auto" w:fill="FFFFFF"/>
        </w:rPr>
        <w:t>HOUSTON – January 16, 2019</w:t>
      </w:r>
      <w:r w:rsidRPr="00FE22DE">
        <w:rPr>
          <w:rFonts w:ascii="Calibri" w:eastAsiaTheme="minorHAnsi" w:hAnsi="Calibri" w:cstheme="minorBidi"/>
          <w:color w:val="212121"/>
          <w:shd w:val="clear" w:color="auto" w:fill="FFFFFF"/>
        </w:rPr>
        <w:t> –</w:t>
      </w:r>
      <w:r>
        <w:rPr>
          <w:rFonts w:ascii="Calibri" w:eastAsiaTheme="minorHAnsi" w:hAnsi="Calibri" w:cstheme="minorBidi"/>
          <w:color w:val="212121"/>
          <w:shd w:val="clear" w:color="auto" w:fill="FFFFFF"/>
        </w:rPr>
        <w:t xml:space="preserve"> </w:t>
      </w:r>
      <w:r w:rsidRPr="00FE22DE">
        <w:rPr>
          <w:rFonts w:ascii="Calibri" w:eastAsiaTheme="minorHAnsi" w:hAnsi="Calibri" w:cstheme="minorBidi"/>
          <w:color w:val="212121"/>
          <w:shd w:val="clear" w:color="auto" w:fill="FFFFFF"/>
        </w:rPr>
        <w:t>Discovery automation software provider </w:t>
      </w:r>
      <w:hyperlink r:id="rId5" w:tgtFrame="_blank" w:history="1">
        <w:r w:rsidRPr="00FE22DE">
          <w:rPr>
            <w:rFonts w:ascii="Calibri" w:eastAsiaTheme="minorHAnsi" w:hAnsi="Calibri" w:cstheme="minorBidi"/>
            <w:color w:val="800080"/>
            <w:u w:val="single"/>
            <w:shd w:val="clear" w:color="auto" w:fill="FFFFFF"/>
          </w:rPr>
          <w:t>CloudNine</w:t>
        </w:r>
      </w:hyperlink>
      <w:r w:rsidRPr="00FE22DE">
        <w:rPr>
          <w:rFonts w:ascii="Calibri" w:eastAsiaTheme="minorHAnsi" w:hAnsi="Calibri" w:cstheme="minorBidi"/>
          <w:color w:val="0000FF"/>
          <w:u w:val="single"/>
          <w:shd w:val="clear" w:color="auto" w:fill="FFFFFF"/>
        </w:rPr>
        <w:t>™</w:t>
      </w:r>
      <w:r w:rsidRPr="00FE22DE">
        <w:rPr>
          <w:rFonts w:ascii="Calibri" w:eastAsiaTheme="minorHAnsi" w:hAnsi="Calibri" w:cstheme="minorBidi"/>
          <w:color w:val="212121"/>
          <w:shd w:val="clear" w:color="auto" w:fill="FFFFFF"/>
        </w:rPr>
        <w:t xml:space="preserve"> announced</w:t>
      </w:r>
      <w:r>
        <w:rPr>
          <w:rFonts w:ascii="Calibri" w:eastAsiaTheme="minorHAnsi" w:hAnsi="Calibri" w:cstheme="minorBidi"/>
          <w:color w:val="212121"/>
          <w:shd w:val="clear" w:color="auto" w:fill="FFFFFF"/>
        </w:rPr>
        <w:t xml:space="preserve"> today that</w:t>
      </w:r>
      <w:r w:rsidRPr="00FE22DE">
        <w:rPr>
          <w:rFonts w:ascii="Calibri" w:eastAsiaTheme="minorHAnsi" w:hAnsi="Calibri" w:cstheme="minorBidi"/>
          <w:color w:val="212121"/>
          <w:shd w:val="clear" w:color="auto" w:fill="FFFFFF"/>
        </w:rPr>
        <w:t xml:space="preserve"> it will be unveiling several major technology advances later this month at </w:t>
      </w:r>
      <w:hyperlink r:id="rId6" w:tgtFrame="_blank" w:history="1">
        <w:r w:rsidRPr="00FE22DE">
          <w:rPr>
            <w:rFonts w:ascii="Calibri" w:eastAsiaTheme="minorHAnsi" w:hAnsi="Calibri" w:cstheme="minorBidi"/>
            <w:color w:val="800080"/>
            <w:u w:val="single"/>
            <w:shd w:val="clear" w:color="auto" w:fill="FFFFFF"/>
          </w:rPr>
          <w:t>Legaltech New York</w:t>
        </w:r>
      </w:hyperlink>
      <w:r w:rsidRPr="00FE22DE">
        <w:rPr>
          <w:rFonts w:ascii="Calibri" w:eastAsiaTheme="minorHAnsi" w:hAnsi="Calibri" w:cstheme="minorBidi"/>
          <w:color w:val="212121"/>
          <w:shd w:val="clear" w:color="auto" w:fill="FFFFFF"/>
        </w:rPr>
        <w:t>.  Specifically, CloudNine’s new software developments will include enhancements to its LAW™, Concordance® and Early Data Analyzer (EDA) platforms, all of which were previously part of the LexisNexis® eDiscovery product suite which CloudNine acquired in March 2018.</w:t>
      </w:r>
      <w:r>
        <w:rPr>
          <w:rFonts w:ascii="Calibri" w:eastAsiaTheme="minorHAnsi" w:hAnsi="Calibri" w:cstheme="minorBidi"/>
          <w:color w:val="212121"/>
          <w:shd w:val="clear" w:color="auto" w:fill="FFFFFF"/>
        </w:rPr>
        <w:t xml:space="preserve">  </w:t>
      </w:r>
      <w:r w:rsidR="005758CF" w:rsidRPr="005758CF">
        <w:rPr>
          <w:rFonts w:ascii="Calibri" w:eastAsiaTheme="minorHAnsi" w:hAnsi="Calibri" w:cstheme="minorBidi"/>
          <w:color w:val="212121"/>
          <w:shd w:val="clear" w:color="auto" w:fill="FFFFFF"/>
        </w:rPr>
        <w:t>In addition, the company announced that it more than doubled its development and customer success teams, as well as overall employee headcount</w:t>
      </w:r>
      <w:r w:rsidR="005758CF">
        <w:rPr>
          <w:rFonts w:ascii="Calibri" w:eastAsiaTheme="minorHAnsi" w:hAnsi="Calibri" w:cstheme="minorBidi"/>
          <w:color w:val="212121"/>
          <w:shd w:val="clear" w:color="auto" w:fill="FFFFFF"/>
        </w:rPr>
        <w:t>,</w:t>
      </w:r>
      <w:bookmarkStart w:id="0" w:name="_GoBack"/>
      <w:bookmarkEnd w:id="0"/>
      <w:r w:rsidR="005758CF" w:rsidRPr="005758CF">
        <w:rPr>
          <w:rFonts w:ascii="Calibri" w:eastAsiaTheme="minorHAnsi" w:hAnsi="Calibri" w:cstheme="minorBidi"/>
          <w:color w:val="212121"/>
          <w:shd w:val="clear" w:color="auto" w:fill="FFFFFF"/>
        </w:rPr>
        <w:t xml:space="preserve"> and now has offices in Houston, Raleigh and Dayton, Ohio.</w:t>
      </w:r>
      <w:r w:rsidR="005758CF">
        <w:rPr>
          <w:rFonts w:ascii="Calibri" w:eastAsiaTheme="minorHAnsi" w:hAnsi="Calibri" w:cstheme="minorBidi"/>
          <w:color w:val="212121"/>
          <w:shd w:val="clear" w:color="auto" w:fill="FFFFFF"/>
        </w:rPr>
        <w:br/>
      </w:r>
      <w:r w:rsidRPr="00FE22DE">
        <w:rPr>
          <w:rFonts w:ascii="Calibri" w:eastAsiaTheme="minorHAnsi" w:hAnsi="Calibri" w:cstheme="minorBidi"/>
          <w:color w:val="212121"/>
          <w:shd w:val="clear" w:color="auto" w:fill="FFFFFF"/>
        </w:rPr>
        <w:br/>
      </w:r>
      <w:r w:rsidRPr="00FE22DE">
        <w:rPr>
          <w:rFonts w:asciiTheme="minorHAnsi" w:hAnsiTheme="minorHAnsi" w:cs="Tahoma"/>
          <w:color w:val="212121"/>
        </w:rPr>
        <w:t>Also</w:t>
      </w:r>
      <w:r>
        <w:rPr>
          <w:rFonts w:asciiTheme="minorHAnsi" w:hAnsiTheme="minorHAnsi" w:cs="Tahoma"/>
          <w:color w:val="212121"/>
        </w:rPr>
        <w:t>,</w:t>
      </w:r>
      <w:r w:rsidRPr="00FE22DE">
        <w:rPr>
          <w:rFonts w:asciiTheme="minorHAnsi" w:hAnsiTheme="minorHAnsi" w:cs="Tahoma"/>
          <w:color w:val="212121"/>
        </w:rPr>
        <w:t xml:space="preserve"> at Legaltech New York, CloudNine will be presenting </w:t>
      </w:r>
      <w:r w:rsidRPr="00FE22DE">
        <w:rPr>
          <w:rFonts w:asciiTheme="minorHAnsi" w:hAnsiTheme="minorHAnsi" w:cs="Tahoma"/>
          <w:b/>
          <w:color w:val="212121"/>
        </w:rPr>
        <w:t>NineForum</w:t>
      </w:r>
      <w:r w:rsidRPr="00FE22DE">
        <w:rPr>
          <w:rFonts w:asciiTheme="minorHAnsi" w:hAnsiTheme="minorHAnsi" w:cs="Tahoma"/>
          <w:color w:val="212121"/>
        </w:rPr>
        <w:t>, a series of 9 TED-style talks delivered by eDiscovery luminaries during the conference.  NineForum’s mission will be to provide concise, cutting-edge education that equips discovery and legal professionals for present and future challenges.  Sessions will take place at CloudNine’s Legaltech booth (#310-312) and will be free-of-charge to all show attendees.</w:t>
      </w:r>
    </w:p>
    <w:p w:rsidR="00842669" w:rsidRPr="00FE22DE" w:rsidRDefault="00842669" w:rsidP="00842669">
      <w:pPr>
        <w:pStyle w:val="xmsonormal"/>
        <w:rPr>
          <w:rFonts w:asciiTheme="minorHAnsi" w:hAnsiTheme="minorHAnsi" w:cs="Tahoma"/>
          <w:color w:val="212121"/>
        </w:rPr>
      </w:pPr>
      <w:r w:rsidRPr="00FE22DE">
        <w:rPr>
          <w:rFonts w:asciiTheme="minorHAnsi" w:hAnsiTheme="minorHAnsi" w:cs="Tahoma"/>
          <w:color w:val="212121"/>
        </w:rPr>
        <w:t>More details on CloudNine’s technology developments and NineForum will follow in subsequent announcements this month.</w:t>
      </w:r>
    </w:p>
    <w:p w:rsidR="00842669" w:rsidRPr="00FE22DE" w:rsidRDefault="00842669" w:rsidP="00842669">
      <w:pPr>
        <w:pStyle w:val="xmsonormal"/>
        <w:rPr>
          <w:rFonts w:asciiTheme="minorHAnsi" w:hAnsiTheme="minorHAnsi" w:cs="Tahoma"/>
          <w:color w:val="212121"/>
        </w:rPr>
      </w:pPr>
      <w:r w:rsidRPr="00FE22DE">
        <w:rPr>
          <w:rFonts w:asciiTheme="minorHAnsi" w:hAnsiTheme="minorHAnsi" w:cs="Tahoma"/>
          <w:color w:val="212121"/>
        </w:rPr>
        <w:t>Clou</w:t>
      </w:r>
      <w:r>
        <w:rPr>
          <w:rFonts w:asciiTheme="minorHAnsi" w:hAnsiTheme="minorHAnsi" w:cs="Tahoma"/>
          <w:color w:val="212121"/>
        </w:rPr>
        <w:t>dNine CEO Brad Jenkins remarked,</w:t>
      </w:r>
      <w:r w:rsidRPr="00FE22DE">
        <w:rPr>
          <w:rFonts w:asciiTheme="minorHAnsi" w:hAnsiTheme="minorHAnsi" w:cs="Tahoma"/>
          <w:color w:val="212121"/>
        </w:rPr>
        <w:t xml:space="preserve"> “</w:t>
      </w:r>
      <w:r>
        <w:rPr>
          <w:rFonts w:asciiTheme="minorHAnsi" w:hAnsiTheme="minorHAnsi" w:cs="Tahoma"/>
          <w:color w:val="212121"/>
        </w:rPr>
        <w:t>Our</w:t>
      </w:r>
      <w:r w:rsidRPr="00FE22DE">
        <w:rPr>
          <w:rFonts w:asciiTheme="minorHAnsi" w:hAnsiTheme="minorHAnsi" w:cs="Tahoma"/>
          <w:color w:val="212121"/>
        </w:rPr>
        <w:t xml:space="preserve"> acquisition of </w:t>
      </w:r>
      <w:r>
        <w:rPr>
          <w:rFonts w:asciiTheme="minorHAnsi" w:hAnsiTheme="minorHAnsi" w:cs="Tahoma"/>
          <w:color w:val="212121"/>
        </w:rPr>
        <w:t xml:space="preserve">the </w:t>
      </w:r>
      <w:r w:rsidRPr="00FE22DE">
        <w:rPr>
          <w:rFonts w:asciiTheme="minorHAnsi" w:hAnsiTheme="minorHAnsi" w:cs="Tahoma"/>
          <w:color w:val="212121"/>
        </w:rPr>
        <w:t>LexisNexis’ eDiscovery product suite</w:t>
      </w:r>
      <w:r>
        <w:rPr>
          <w:rFonts w:asciiTheme="minorHAnsi" w:hAnsiTheme="minorHAnsi" w:cs="Tahoma"/>
          <w:color w:val="212121"/>
        </w:rPr>
        <w:t xml:space="preserve"> and team</w:t>
      </w:r>
      <w:r w:rsidRPr="00FE22DE">
        <w:rPr>
          <w:rFonts w:asciiTheme="minorHAnsi" w:hAnsiTheme="minorHAnsi" w:cs="Tahoma"/>
          <w:color w:val="212121"/>
        </w:rPr>
        <w:t xml:space="preserve"> and</w:t>
      </w:r>
      <w:r>
        <w:rPr>
          <w:rFonts w:asciiTheme="minorHAnsi" w:hAnsiTheme="minorHAnsi" w:cs="Tahoma"/>
          <w:color w:val="212121"/>
        </w:rPr>
        <w:t xml:space="preserve"> subsequent hiring of additional highly</w:t>
      </w:r>
      <w:r w:rsidRPr="00FE22DE">
        <w:rPr>
          <w:rFonts w:asciiTheme="minorHAnsi" w:hAnsiTheme="minorHAnsi" w:cs="Tahoma"/>
          <w:color w:val="212121"/>
        </w:rPr>
        <w:t xml:space="preserve"> s</w:t>
      </w:r>
      <w:r>
        <w:rPr>
          <w:rFonts w:asciiTheme="minorHAnsi" w:hAnsiTheme="minorHAnsi" w:cs="Tahoma"/>
          <w:color w:val="212121"/>
        </w:rPr>
        <w:t>killed colleagues helped drive our tremendous growth last year.  As promised, we have prioritized</w:t>
      </w:r>
      <w:r w:rsidRPr="00FE22DE">
        <w:rPr>
          <w:rFonts w:asciiTheme="minorHAnsi" w:hAnsiTheme="minorHAnsi" w:cs="Tahoma"/>
          <w:color w:val="212121"/>
        </w:rPr>
        <w:t xml:space="preserve"> product development fo</w:t>
      </w:r>
      <w:r>
        <w:rPr>
          <w:rFonts w:asciiTheme="minorHAnsi" w:hAnsiTheme="minorHAnsi" w:cs="Tahoma"/>
          <w:color w:val="212121"/>
        </w:rPr>
        <w:t xml:space="preserve">r LAW, Concordance and EDA having released </w:t>
      </w:r>
      <w:r w:rsidRPr="00FE22DE">
        <w:rPr>
          <w:rFonts w:asciiTheme="minorHAnsi" w:hAnsiTheme="minorHAnsi" w:cs="Tahoma"/>
          <w:color w:val="212121"/>
        </w:rPr>
        <w:t xml:space="preserve">seven new </w:t>
      </w:r>
      <w:r>
        <w:rPr>
          <w:rFonts w:asciiTheme="minorHAnsi" w:hAnsiTheme="minorHAnsi" w:cs="Tahoma"/>
          <w:color w:val="212121"/>
        </w:rPr>
        <w:t xml:space="preserve">versions </w:t>
      </w:r>
      <w:r w:rsidRPr="00FE22DE">
        <w:rPr>
          <w:rFonts w:asciiTheme="minorHAnsi" w:hAnsiTheme="minorHAnsi" w:cs="Tahoma"/>
          <w:color w:val="212121"/>
        </w:rPr>
        <w:t>already</w:t>
      </w:r>
      <w:r>
        <w:rPr>
          <w:rFonts w:asciiTheme="minorHAnsi" w:hAnsiTheme="minorHAnsi" w:cs="Tahoma"/>
          <w:color w:val="212121"/>
        </w:rPr>
        <w:t>,</w:t>
      </w:r>
      <w:r w:rsidRPr="00FE22DE">
        <w:rPr>
          <w:rFonts w:asciiTheme="minorHAnsi" w:hAnsiTheme="minorHAnsi" w:cs="Tahoma"/>
          <w:color w:val="212121"/>
        </w:rPr>
        <w:t xml:space="preserve"> while </w:t>
      </w:r>
      <w:r>
        <w:rPr>
          <w:rFonts w:asciiTheme="minorHAnsi" w:hAnsiTheme="minorHAnsi" w:cs="Tahoma"/>
          <w:color w:val="212121"/>
        </w:rPr>
        <w:t>also continuing to advance</w:t>
      </w:r>
      <w:r w:rsidRPr="00FE22DE">
        <w:rPr>
          <w:rFonts w:asciiTheme="minorHAnsi" w:hAnsiTheme="minorHAnsi" w:cs="Tahoma"/>
          <w:color w:val="212121"/>
        </w:rPr>
        <w:t xml:space="preserve"> our incumbent </w:t>
      </w:r>
      <w:r>
        <w:rPr>
          <w:rFonts w:asciiTheme="minorHAnsi" w:hAnsiTheme="minorHAnsi" w:cs="Tahoma"/>
          <w:color w:val="212121"/>
        </w:rPr>
        <w:t>r</w:t>
      </w:r>
      <w:r w:rsidRPr="00FE22DE">
        <w:rPr>
          <w:rFonts w:asciiTheme="minorHAnsi" w:hAnsiTheme="minorHAnsi" w:cs="Tahoma"/>
          <w:color w:val="212121"/>
        </w:rPr>
        <w:t>eview application</w:t>
      </w:r>
      <w:r>
        <w:rPr>
          <w:rFonts w:asciiTheme="minorHAnsi" w:hAnsiTheme="minorHAnsi" w:cs="Tahoma"/>
          <w:color w:val="212121"/>
        </w:rPr>
        <w:t>, CloudNine Review™</w:t>
      </w:r>
      <w:r w:rsidRPr="00FE22DE">
        <w:rPr>
          <w:rFonts w:asciiTheme="minorHAnsi" w:hAnsiTheme="minorHAnsi" w:cs="Tahoma"/>
          <w:color w:val="212121"/>
        </w:rPr>
        <w:t>.”</w:t>
      </w:r>
    </w:p>
    <w:p w:rsidR="00842669" w:rsidRPr="00FE22DE" w:rsidRDefault="00842669" w:rsidP="00842669">
      <w:pPr>
        <w:pStyle w:val="xmsonormal"/>
        <w:rPr>
          <w:rFonts w:asciiTheme="minorHAnsi" w:hAnsiTheme="minorHAnsi" w:cs="Tahoma"/>
          <w:color w:val="212121"/>
        </w:rPr>
      </w:pPr>
      <w:r>
        <w:rPr>
          <w:rFonts w:asciiTheme="minorHAnsi" w:hAnsiTheme="minorHAnsi" w:cs="Tahoma"/>
          <w:color w:val="212121"/>
        </w:rPr>
        <w:t xml:space="preserve">Jenkins continued, </w:t>
      </w:r>
      <w:r w:rsidRPr="00FE22DE">
        <w:rPr>
          <w:rFonts w:asciiTheme="minorHAnsi" w:hAnsiTheme="minorHAnsi" w:cs="Tahoma"/>
          <w:color w:val="212121"/>
        </w:rPr>
        <w:t>“CloudNine is a un</w:t>
      </w:r>
      <w:r>
        <w:rPr>
          <w:rFonts w:asciiTheme="minorHAnsi" w:hAnsiTheme="minorHAnsi" w:cs="Tahoma"/>
          <w:color w:val="212121"/>
        </w:rPr>
        <w:t>ique Discovery software company</w:t>
      </w:r>
      <w:r w:rsidRPr="00FE22DE">
        <w:rPr>
          <w:rFonts w:asciiTheme="minorHAnsi" w:hAnsiTheme="minorHAnsi" w:cs="Tahoma"/>
          <w:color w:val="212121"/>
        </w:rPr>
        <w:t xml:space="preserve"> </w:t>
      </w:r>
      <w:r>
        <w:rPr>
          <w:rFonts w:asciiTheme="minorHAnsi" w:hAnsiTheme="minorHAnsi" w:cs="Tahoma"/>
          <w:color w:val="212121"/>
        </w:rPr>
        <w:t>offering tremendous</w:t>
      </w:r>
      <w:r w:rsidRPr="00FE22DE">
        <w:rPr>
          <w:rFonts w:asciiTheme="minorHAnsi" w:hAnsiTheme="minorHAnsi" w:cs="Tahoma"/>
          <w:color w:val="212121"/>
        </w:rPr>
        <w:t xml:space="preserve"> </w:t>
      </w:r>
      <w:r>
        <w:rPr>
          <w:rFonts w:asciiTheme="minorHAnsi" w:hAnsiTheme="minorHAnsi" w:cs="Tahoma"/>
          <w:color w:val="212121"/>
        </w:rPr>
        <w:t>deployment flexibility</w:t>
      </w:r>
      <w:r w:rsidRPr="00FE22DE">
        <w:rPr>
          <w:rFonts w:asciiTheme="minorHAnsi" w:hAnsiTheme="minorHAnsi" w:cs="Tahoma"/>
          <w:color w:val="212121"/>
        </w:rPr>
        <w:t xml:space="preserve"> </w:t>
      </w:r>
      <w:r>
        <w:rPr>
          <w:rFonts w:asciiTheme="minorHAnsi" w:hAnsiTheme="minorHAnsi" w:cs="Tahoma"/>
          <w:color w:val="212121"/>
        </w:rPr>
        <w:t>to</w:t>
      </w:r>
      <w:r w:rsidRPr="00FE22DE">
        <w:rPr>
          <w:rFonts w:asciiTheme="minorHAnsi" w:hAnsiTheme="minorHAnsi" w:cs="Tahoma"/>
          <w:color w:val="212121"/>
        </w:rPr>
        <w:t xml:space="preserve"> law firms, government agencies, corporations and e</w:t>
      </w:r>
      <w:r>
        <w:rPr>
          <w:rFonts w:asciiTheme="minorHAnsi" w:hAnsiTheme="minorHAnsi" w:cs="Tahoma"/>
          <w:color w:val="212121"/>
        </w:rPr>
        <w:t>Discovery service providers via our on-premise and</w:t>
      </w:r>
      <w:r w:rsidRPr="00FE22DE">
        <w:rPr>
          <w:rFonts w:asciiTheme="minorHAnsi" w:hAnsiTheme="minorHAnsi" w:cs="Tahoma"/>
          <w:color w:val="212121"/>
        </w:rPr>
        <w:t xml:space="preserve"> cloud-based</w:t>
      </w:r>
      <w:r>
        <w:rPr>
          <w:rFonts w:asciiTheme="minorHAnsi" w:hAnsiTheme="minorHAnsi" w:cs="Tahoma"/>
          <w:color w:val="212121"/>
        </w:rPr>
        <w:t xml:space="preserve"> technology offerings.  In addition, we are expanding our partner network to better serve our growing customer base</w:t>
      </w:r>
      <w:r w:rsidRPr="00FE22DE">
        <w:rPr>
          <w:rFonts w:asciiTheme="minorHAnsi" w:hAnsiTheme="minorHAnsi" w:cs="Tahoma"/>
          <w:color w:val="212121"/>
        </w:rPr>
        <w:t>.”</w:t>
      </w:r>
    </w:p>
    <w:p w:rsidR="00842669" w:rsidRPr="00FE22DE" w:rsidRDefault="00842669" w:rsidP="00842669">
      <w:pPr>
        <w:pStyle w:val="xxxmsonormal"/>
        <w:shd w:val="clear" w:color="auto" w:fill="FFFFFF"/>
        <w:spacing w:before="0" w:beforeAutospacing="0" w:after="0" w:afterAutospacing="0"/>
        <w:rPr>
          <w:rFonts w:ascii="Calibri" w:hAnsi="Calibri"/>
          <w:color w:val="212121"/>
        </w:rPr>
      </w:pPr>
      <w:r w:rsidRPr="00FE22DE">
        <w:rPr>
          <w:rFonts w:ascii="Calibri" w:hAnsi="Calibri"/>
          <w:color w:val="000000"/>
        </w:rPr>
        <w:t>CloudNine recently implemented a comprehensive training an</w:t>
      </w:r>
      <w:r>
        <w:rPr>
          <w:rFonts w:ascii="Calibri" w:hAnsi="Calibri"/>
          <w:color w:val="000000"/>
        </w:rPr>
        <w:t>d certification program enabling</w:t>
      </w:r>
      <w:r w:rsidRPr="00FE22DE">
        <w:rPr>
          <w:rFonts w:ascii="Calibri" w:hAnsi="Calibri"/>
          <w:color w:val="000000"/>
        </w:rPr>
        <w:t xml:space="preserve"> customers to fully utilize </w:t>
      </w:r>
      <w:r>
        <w:rPr>
          <w:rFonts w:ascii="Calibri" w:hAnsi="Calibri"/>
          <w:color w:val="000000"/>
        </w:rPr>
        <w:t>its</w:t>
      </w:r>
      <w:r w:rsidRPr="00FE22DE">
        <w:rPr>
          <w:rFonts w:ascii="Calibri" w:hAnsi="Calibri"/>
          <w:color w:val="000000"/>
        </w:rPr>
        <w:t xml:space="preserve"> eDiscovery suite of products.  This program includes levels of training across all CloudNine applications including CloudNine Review, Concordance</w:t>
      </w:r>
      <w:r>
        <w:rPr>
          <w:rFonts w:ascii="Calibri" w:hAnsi="Calibri"/>
          <w:color w:val="000000"/>
        </w:rPr>
        <w:t xml:space="preserve">, </w:t>
      </w:r>
      <w:r w:rsidRPr="00FE22DE">
        <w:rPr>
          <w:rFonts w:ascii="Calibri" w:hAnsi="Calibri"/>
          <w:color w:val="000000"/>
        </w:rPr>
        <w:t xml:space="preserve">LAW and </w:t>
      </w:r>
      <w:r>
        <w:rPr>
          <w:rFonts w:ascii="Calibri" w:hAnsi="Calibri"/>
          <w:color w:val="000000"/>
        </w:rPr>
        <w:t>EDA</w:t>
      </w:r>
      <w:r w:rsidRPr="00FE22DE">
        <w:rPr>
          <w:rFonts w:ascii="Calibri" w:hAnsi="Calibri"/>
          <w:color w:val="000000"/>
        </w:rPr>
        <w:t>.  Students can attend weekly web-based public courses or p</w:t>
      </w:r>
      <w:r>
        <w:rPr>
          <w:rFonts w:ascii="Calibri" w:hAnsi="Calibri"/>
          <w:color w:val="000000"/>
        </w:rPr>
        <w:t xml:space="preserve">rivate web-based/live sessions.  </w:t>
      </w:r>
      <w:r w:rsidRPr="00FE22DE">
        <w:rPr>
          <w:rFonts w:ascii="Calibri" w:hAnsi="Calibri"/>
          <w:color w:val="000000"/>
        </w:rPr>
        <w:t xml:space="preserve">In addition to the training program, students completing the user and administrative level courses are eligible for online certification testing at no additional cost.  </w:t>
      </w:r>
    </w:p>
    <w:p w:rsidR="00842669" w:rsidRPr="00FE22DE" w:rsidRDefault="00842669" w:rsidP="00842669">
      <w:pPr>
        <w:pStyle w:val="xmsonormal"/>
        <w:rPr>
          <w:rFonts w:asciiTheme="minorHAnsi" w:hAnsiTheme="minorHAnsi" w:cs="Tahoma"/>
          <w:color w:val="212121"/>
        </w:rPr>
      </w:pPr>
      <w:r w:rsidRPr="00FE22DE">
        <w:rPr>
          <w:rFonts w:asciiTheme="minorHAnsi" w:hAnsiTheme="minorHAnsi" w:cs="Tahoma"/>
          <w:color w:val="212121"/>
        </w:rPr>
        <w:t xml:space="preserve">For more information about CloudNine and NineForum, email </w:t>
      </w:r>
      <w:hyperlink r:id="rId7" w:history="1">
        <w:r w:rsidRPr="00FE22DE">
          <w:rPr>
            <w:rStyle w:val="Hyperlink"/>
            <w:rFonts w:asciiTheme="minorHAnsi" w:hAnsiTheme="minorHAnsi" w:cs="Tahoma"/>
          </w:rPr>
          <w:t>info@eDiscovery.co</w:t>
        </w:r>
      </w:hyperlink>
      <w:r w:rsidRPr="00FE22DE">
        <w:rPr>
          <w:rFonts w:asciiTheme="minorHAnsi" w:hAnsiTheme="minorHAnsi" w:cs="Tahoma"/>
          <w:color w:val="212121"/>
        </w:rPr>
        <w:t xml:space="preserve">. </w:t>
      </w:r>
    </w:p>
    <w:p w:rsidR="00842669" w:rsidRPr="00FE22DE" w:rsidRDefault="00842669" w:rsidP="00842669">
      <w:pPr>
        <w:pStyle w:val="xmsonormal"/>
        <w:shd w:val="clear" w:color="auto" w:fill="FFFFFF"/>
        <w:rPr>
          <w:rFonts w:asciiTheme="minorHAnsi" w:hAnsiTheme="minorHAnsi" w:cs="Tahoma"/>
          <w:color w:val="212121"/>
        </w:rPr>
      </w:pPr>
      <w:r w:rsidRPr="00FE22DE">
        <w:rPr>
          <w:rFonts w:asciiTheme="minorHAnsi" w:hAnsiTheme="minorHAnsi" w:cs="Tahoma"/>
          <w:b/>
          <w:color w:val="212121"/>
        </w:rPr>
        <w:lastRenderedPageBreak/>
        <w:t>About CloudNine, The eDiscovery Company</w:t>
      </w:r>
      <w:r w:rsidRPr="00FE22DE">
        <w:rPr>
          <w:rFonts w:asciiTheme="minorHAnsi" w:hAnsiTheme="minorHAnsi" w:cs="Arial"/>
          <w:b/>
          <w:color w:val="212121"/>
        </w:rPr>
        <w:br/>
      </w:r>
      <w:r w:rsidRPr="00FE22DE">
        <w:rPr>
          <w:rFonts w:asciiTheme="minorHAnsi" w:hAnsiTheme="minorHAnsi" w:cs="Tahoma"/>
          <w:color w:val="212121"/>
        </w:rPr>
        <w:t>Founded in 2002 and based in Houston, CloudNine (</w:t>
      </w:r>
      <w:hyperlink r:id="rId8" w:history="1">
        <w:r w:rsidRPr="00FE22DE">
          <w:rPr>
            <w:rStyle w:val="Hyperlink"/>
            <w:rFonts w:asciiTheme="minorHAnsi" w:hAnsiTheme="minorHAnsi" w:cs="Tahoma"/>
          </w:rPr>
          <w:t>www.eDiscovery.co</w:t>
        </w:r>
      </w:hyperlink>
      <w:r w:rsidRPr="00FE22DE">
        <w:rPr>
          <w:rFonts w:asciiTheme="minorHAnsi" w:hAnsiTheme="minorHAnsi" w:cs="Tahoma"/>
          <w:color w:val="212121"/>
        </w:rPr>
        <w:t xml:space="preserve">) is a discovery technology company with expertise in simplifying and automating the discovery of data for audits, investigations, and litigation.  CloudNine’s product line includes CloudNine Review, Concordance, Early Data Analyzer (EDA) and LAW.  Used by more than 1,000 legal and business customers worldwide including more than </w:t>
      </w:r>
      <w:r>
        <w:rPr>
          <w:rFonts w:asciiTheme="minorHAnsi" w:hAnsiTheme="minorHAnsi" w:cs="Tahoma"/>
          <w:color w:val="212121"/>
        </w:rPr>
        <w:t>10</w:t>
      </w:r>
      <w:r w:rsidRPr="00FE22DE">
        <w:rPr>
          <w:rFonts w:asciiTheme="minorHAnsi" w:hAnsiTheme="minorHAnsi" w:cs="Tahoma"/>
          <w:color w:val="212121"/>
        </w:rPr>
        <w:t>0 of the top 2</w:t>
      </w:r>
      <w:r>
        <w:rPr>
          <w:rFonts w:asciiTheme="minorHAnsi" w:hAnsiTheme="minorHAnsi" w:cs="Tahoma"/>
          <w:color w:val="212121"/>
        </w:rPr>
        <w:t>0</w:t>
      </w:r>
      <w:r w:rsidRPr="00FE22DE">
        <w:rPr>
          <w:rFonts w:asciiTheme="minorHAnsi" w:hAnsiTheme="minorHAnsi" w:cs="Tahoma"/>
          <w:color w:val="212121"/>
        </w:rPr>
        <w:t>0 Law firms and many of the world’s leading corporations, CloudNine’s off-premise and on-premise software helps customers gain insight and intelligence on electronic data.</w:t>
      </w:r>
    </w:p>
    <w:p w:rsidR="00842669" w:rsidRPr="00FE22DE" w:rsidRDefault="00842669" w:rsidP="00842669">
      <w:pPr>
        <w:pStyle w:val="xmsonormal"/>
        <w:shd w:val="clear" w:color="auto" w:fill="FFFFFF"/>
        <w:rPr>
          <w:rFonts w:asciiTheme="minorHAnsi" w:hAnsiTheme="minorHAnsi" w:cs="Tahoma"/>
          <w:color w:val="212121"/>
        </w:rPr>
      </w:pPr>
      <w:r w:rsidRPr="00FE22DE">
        <w:rPr>
          <w:rFonts w:asciiTheme="minorHAnsi" w:hAnsiTheme="minorHAnsi" w:cs="Tahoma"/>
          <w:color w:val="212121"/>
        </w:rPr>
        <w:t xml:space="preserve">CloudNine has been highlighted by industry experts in reports, reviews, and surveys including Gartner, 451 Research, Blue Hill Research, Corporate Counsel Magazine, the New York Journal, and Texas Lawyer. CloudNine also publishes the </w:t>
      </w:r>
      <w:hyperlink r:id="rId9" w:history="1">
        <w:r w:rsidRPr="00FE22DE">
          <w:rPr>
            <w:rStyle w:val="Hyperlink"/>
            <w:rFonts w:asciiTheme="minorHAnsi" w:hAnsiTheme="minorHAnsi" w:cs="Tahoma"/>
          </w:rPr>
          <w:t>eDiscovery Daily</w:t>
        </w:r>
      </w:hyperlink>
      <w:r w:rsidRPr="00FE22DE">
        <w:rPr>
          <w:rFonts w:asciiTheme="minorHAnsi" w:hAnsiTheme="minorHAnsi" w:cs="Tahoma"/>
          <w:color w:val="212121"/>
        </w:rPr>
        <w:t xml:space="preserve"> blog, a popular, trusted source for legal industry information. Learn more about CloudNine at </w:t>
      </w:r>
      <w:hyperlink r:id="rId10" w:history="1">
        <w:r w:rsidRPr="00FE22DE">
          <w:rPr>
            <w:rStyle w:val="Hyperlink"/>
            <w:rFonts w:asciiTheme="minorHAnsi" w:hAnsiTheme="minorHAnsi" w:cs="Tahoma"/>
          </w:rPr>
          <w:t>eDiscovery.co</w:t>
        </w:r>
      </w:hyperlink>
      <w:r w:rsidRPr="00FE22DE">
        <w:rPr>
          <w:rFonts w:asciiTheme="minorHAnsi" w:hAnsiTheme="minorHAnsi" w:cs="Tahoma"/>
          <w:color w:val="212121"/>
        </w:rPr>
        <w:t xml:space="preserve"> or email </w:t>
      </w:r>
      <w:hyperlink r:id="rId11" w:history="1">
        <w:r w:rsidRPr="00FE22DE">
          <w:rPr>
            <w:rStyle w:val="Hyperlink"/>
            <w:rFonts w:asciiTheme="minorHAnsi" w:hAnsiTheme="minorHAnsi" w:cs="Tahoma"/>
          </w:rPr>
          <w:t>info@eDiscovery.co</w:t>
        </w:r>
      </w:hyperlink>
      <w:r w:rsidRPr="00FE22DE">
        <w:rPr>
          <w:rFonts w:asciiTheme="minorHAnsi" w:hAnsiTheme="minorHAnsi" w:cs="Tahoma"/>
          <w:color w:val="212121"/>
        </w:rPr>
        <w:t xml:space="preserve">. </w:t>
      </w:r>
    </w:p>
    <w:p w:rsidR="00842669" w:rsidRPr="00FE22DE" w:rsidRDefault="00842669" w:rsidP="00842669">
      <w:pPr>
        <w:pStyle w:val="xmsonormal"/>
        <w:shd w:val="clear" w:color="auto" w:fill="FFFFFF"/>
        <w:rPr>
          <w:rFonts w:asciiTheme="minorHAnsi" w:hAnsiTheme="minorHAnsi"/>
          <w:color w:val="212121"/>
        </w:rPr>
      </w:pPr>
      <w:r w:rsidRPr="00FE22DE">
        <w:rPr>
          <w:rFonts w:asciiTheme="minorHAnsi" w:hAnsiTheme="minorHAnsi" w:cs="Tahoma"/>
          <w:color w:val="212121"/>
        </w:rPr>
        <w:t>For more information contact:</w:t>
      </w:r>
    </w:p>
    <w:p w:rsidR="00842669" w:rsidRPr="004873E4" w:rsidRDefault="00842669" w:rsidP="00842669">
      <w:pPr>
        <w:pStyle w:val="xmsonormal"/>
        <w:shd w:val="clear" w:color="auto" w:fill="FFFFFF"/>
        <w:rPr>
          <w:rFonts w:asciiTheme="minorHAnsi" w:hAnsiTheme="minorHAnsi" w:cs="Tahoma"/>
          <w:color w:val="212121"/>
        </w:rPr>
      </w:pPr>
      <w:r w:rsidRPr="00FE22DE">
        <w:rPr>
          <w:rFonts w:asciiTheme="minorHAnsi" w:hAnsiTheme="minorHAnsi" w:cs="Tahoma"/>
          <w:color w:val="212121"/>
        </w:rPr>
        <w:t>Christy Burke, President, Burke &amp; Company PR</w:t>
      </w:r>
      <w:r w:rsidRPr="00FE22DE">
        <w:rPr>
          <w:rFonts w:asciiTheme="minorHAnsi" w:hAnsiTheme="minorHAnsi" w:cs="Tahoma"/>
          <w:color w:val="212121"/>
        </w:rPr>
        <w:br/>
      </w:r>
      <w:hyperlink r:id="rId12" w:history="1">
        <w:r w:rsidRPr="00FE22DE">
          <w:rPr>
            <w:rStyle w:val="Hyperlink"/>
            <w:rFonts w:asciiTheme="minorHAnsi" w:hAnsiTheme="minorHAnsi" w:cs="Tahoma"/>
          </w:rPr>
          <w:t>cburke@burke-company.com</w:t>
        </w:r>
      </w:hyperlink>
      <w:r w:rsidRPr="00FE22DE">
        <w:rPr>
          <w:rFonts w:asciiTheme="minorHAnsi" w:hAnsiTheme="minorHAnsi" w:cs="Tahoma"/>
          <w:color w:val="212121"/>
        </w:rPr>
        <w:br/>
      </w:r>
      <w:hyperlink r:id="rId13" w:tgtFrame="_blank" w:history="1">
        <w:r w:rsidRPr="00FE22DE">
          <w:rPr>
            <w:rFonts w:asciiTheme="minorHAnsi" w:hAnsiTheme="minorHAnsi" w:cs="Tahoma"/>
            <w:color w:val="212121"/>
          </w:rPr>
          <w:t>917.623.5096</w:t>
        </w:r>
      </w:hyperlink>
    </w:p>
    <w:p w:rsidR="00842669" w:rsidRPr="007B1010" w:rsidRDefault="00842669" w:rsidP="00842669">
      <w:pPr>
        <w:jc w:val="center"/>
        <w:rPr>
          <w:sz w:val="24"/>
          <w:szCs w:val="24"/>
        </w:rPr>
      </w:pPr>
      <w:r>
        <w:rPr>
          <w:sz w:val="24"/>
          <w:szCs w:val="24"/>
        </w:rPr>
        <w:t>###</w:t>
      </w:r>
    </w:p>
    <w:p w:rsidR="00842669" w:rsidRPr="007B1010" w:rsidRDefault="00842669" w:rsidP="00842669">
      <w:pPr>
        <w:jc w:val="center"/>
        <w:rPr>
          <w:sz w:val="24"/>
          <w:szCs w:val="24"/>
        </w:rPr>
      </w:pPr>
    </w:p>
    <w:p w:rsidR="00C60570" w:rsidRPr="007B1010" w:rsidRDefault="00E33447" w:rsidP="004873E4">
      <w:pPr>
        <w:jc w:val="center"/>
        <w:rPr>
          <w:sz w:val="24"/>
          <w:szCs w:val="24"/>
        </w:rPr>
      </w:pPr>
    </w:p>
    <w:sectPr w:rsidR="00C60570" w:rsidRPr="007B1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7A"/>
    <w:rsid w:val="000724B1"/>
    <w:rsid w:val="00074B82"/>
    <w:rsid w:val="00116566"/>
    <w:rsid w:val="001A5442"/>
    <w:rsid w:val="00203D2D"/>
    <w:rsid w:val="002249DF"/>
    <w:rsid w:val="00360081"/>
    <w:rsid w:val="00402FF1"/>
    <w:rsid w:val="00446484"/>
    <w:rsid w:val="00455A15"/>
    <w:rsid w:val="004873E4"/>
    <w:rsid w:val="004916A6"/>
    <w:rsid w:val="004A58A1"/>
    <w:rsid w:val="005758CF"/>
    <w:rsid w:val="00777832"/>
    <w:rsid w:val="007B1010"/>
    <w:rsid w:val="00842669"/>
    <w:rsid w:val="00862C95"/>
    <w:rsid w:val="008B5CC6"/>
    <w:rsid w:val="00934C1D"/>
    <w:rsid w:val="00A8737D"/>
    <w:rsid w:val="00AC288D"/>
    <w:rsid w:val="00B84BF3"/>
    <w:rsid w:val="00D87C7A"/>
    <w:rsid w:val="00DA6051"/>
    <w:rsid w:val="00E33447"/>
    <w:rsid w:val="00EA736F"/>
    <w:rsid w:val="00EB4D46"/>
    <w:rsid w:val="00F17519"/>
    <w:rsid w:val="00F81C35"/>
    <w:rsid w:val="00F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87C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C7A"/>
    <w:rPr>
      <w:color w:val="0000FF"/>
      <w:u w:val="single"/>
    </w:rPr>
  </w:style>
  <w:style w:type="character" w:styleId="CommentReference">
    <w:name w:val="annotation reference"/>
    <w:basedOn w:val="DefaultParagraphFont"/>
    <w:uiPriority w:val="99"/>
    <w:semiHidden/>
    <w:unhideWhenUsed/>
    <w:rsid w:val="00455A15"/>
    <w:rPr>
      <w:sz w:val="16"/>
      <w:szCs w:val="16"/>
    </w:rPr>
  </w:style>
  <w:style w:type="paragraph" w:styleId="CommentText">
    <w:name w:val="annotation text"/>
    <w:basedOn w:val="Normal"/>
    <w:link w:val="CommentTextChar"/>
    <w:uiPriority w:val="99"/>
    <w:semiHidden/>
    <w:unhideWhenUsed/>
    <w:rsid w:val="00455A15"/>
    <w:pPr>
      <w:spacing w:line="240" w:lineRule="auto"/>
    </w:pPr>
    <w:rPr>
      <w:sz w:val="20"/>
      <w:szCs w:val="20"/>
    </w:rPr>
  </w:style>
  <w:style w:type="character" w:customStyle="1" w:styleId="CommentTextChar">
    <w:name w:val="Comment Text Char"/>
    <w:basedOn w:val="DefaultParagraphFont"/>
    <w:link w:val="CommentText"/>
    <w:uiPriority w:val="99"/>
    <w:semiHidden/>
    <w:rsid w:val="00455A15"/>
    <w:rPr>
      <w:sz w:val="20"/>
      <w:szCs w:val="20"/>
    </w:rPr>
  </w:style>
  <w:style w:type="paragraph" w:styleId="CommentSubject">
    <w:name w:val="annotation subject"/>
    <w:basedOn w:val="CommentText"/>
    <w:next w:val="CommentText"/>
    <w:link w:val="CommentSubjectChar"/>
    <w:uiPriority w:val="99"/>
    <w:semiHidden/>
    <w:unhideWhenUsed/>
    <w:rsid w:val="00455A15"/>
    <w:rPr>
      <w:b/>
      <w:bCs/>
    </w:rPr>
  </w:style>
  <w:style w:type="character" w:customStyle="1" w:styleId="CommentSubjectChar">
    <w:name w:val="Comment Subject Char"/>
    <w:basedOn w:val="CommentTextChar"/>
    <w:link w:val="CommentSubject"/>
    <w:uiPriority w:val="99"/>
    <w:semiHidden/>
    <w:rsid w:val="00455A15"/>
    <w:rPr>
      <w:b/>
      <w:bCs/>
      <w:sz w:val="20"/>
      <w:szCs w:val="20"/>
    </w:rPr>
  </w:style>
  <w:style w:type="paragraph" w:styleId="BalloonText">
    <w:name w:val="Balloon Text"/>
    <w:basedOn w:val="Normal"/>
    <w:link w:val="BalloonTextChar"/>
    <w:uiPriority w:val="99"/>
    <w:semiHidden/>
    <w:unhideWhenUsed/>
    <w:rsid w:val="0045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15"/>
    <w:rPr>
      <w:rFonts w:ascii="Tahoma" w:hAnsi="Tahoma" w:cs="Tahoma"/>
      <w:sz w:val="16"/>
      <w:szCs w:val="16"/>
    </w:rPr>
  </w:style>
  <w:style w:type="paragraph" w:customStyle="1" w:styleId="xxxmsonormal">
    <w:name w:val="x_xxmsonormal"/>
    <w:basedOn w:val="Normal"/>
    <w:rsid w:val="00074B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87C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C7A"/>
    <w:rPr>
      <w:color w:val="0000FF"/>
      <w:u w:val="single"/>
    </w:rPr>
  </w:style>
  <w:style w:type="character" w:styleId="CommentReference">
    <w:name w:val="annotation reference"/>
    <w:basedOn w:val="DefaultParagraphFont"/>
    <w:uiPriority w:val="99"/>
    <w:semiHidden/>
    <w:unhideWhenUsed/>
    <w:rsid w:val="00455A15"/>
    <w:rPr>
      <w:sz w:val="16"/>
      <w:szCs w:val="16"/>
    </w:rPr>
  </w:style>
  <w:style w:type="paragraph" w:styleId="CommentText">
    <w:name w:val="annotation text"/>
    <w:basedOn w:val="Normal"/>
    <w:link w:val="CommentTextChar"/>
    <w:uiPriority w:val="99"/>
    <w:semiHidden/>
    <w:unhideWhenUsed/>
    <w:rsid w:val="00455A15"/>
    <w:pPr>
      <w:spacing w:line="240" w:lineRule="auto"/>
    </w:pPr>
    <w:rPr>
      <w:sz w:val="20"/>
      <w:szCs w:val="20"/>
    </w:rPr>
  </w:style>
  <w:style w:type="character" w:customStyle="1" w:styleId="CommentTextChar">
    <w:name w:val="Comment Text Char"/>
    <w:basedOn w:val="DefaultParagraphFont"/>
    <w:link w:val="CommentText"/>
    <w:uiPriority w:val="99"/>
    <w:semiHidden/>
    <w:rsid w:val="00455A15"/>
    <w:rPr>
      <w:sz w:val="20"/>
      <w:szCs w:val="20"/>
    </w:rPr>
  </w:style>
  <w:style w:type="paragraph" w:styleId="CommentSubject">
    <w:name w:val="annotation subject"/>
    <w:basedOn w:val="CommentText"/>
    <w:next w:val="CommentText"/>
    <w:link w:val="CommentSubjectChar"/>
    <w:uiPriority w:val="99"/>
    <w:semiHidden/>
    <w:unhideWhenUsed/>
    <w:rsid w:val="00455A15"/>
    <w:rPr>
      <w:b/>
      <w:bCs/>
    </w:rPr>
  </w:style>
  <w:style w:type="character" w:customStyle="1" w:styleId="CommentSubjectChar">
    <w:name w:val="Comment Subject Char"/>
    <w:basedOn w:val="CommentTextChar"/>
    <w:link w:val="CommentSubject"/>
    <w:uiPriority w:val="99"/>
    <w:semiHidden/>
    <w:rsid w:val="00455A15"/>
    <w:rPr>
      <w:b/>
      <w:bCs/>
      <w:sz w:val="20"/>
      <w:szCs w:val="20"/>
    </w:rPr>
  </w:style>
  <w:style w:type="paragraph" w:styleId="BalloonText">
    <w:name w:val="Balloon Text"/>
    <w:basedOn w:val="Normal"/>
    <w:link w:val="BalloonTextChar"/>
    <w:uiPriority w:val="99"/>
    <w:semiHidden/>
    <w:unhideWhenUsed/>
    <w:rsid w:val="00455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A15"/>
    <w:rPr>
      <w:rFonts w:ascii="Tahoma" w:hAnsi="Tahoma" w:cs="Tahoma"/>
      <w:sz w:val="16"/>
      <w:szCs w:val="16"/>
    </w:rPr>
  </w:style>
  <w:style w:type="paragraph" w:customStyle="1" w:styleId="xxxmsonormal">
    <w:name w:val="x_xxmsonormal"/>
    <w:basedOn w:val="Normal"/>
    <w:rsid w:val="00074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ug%20Austin\AppData\Local\Microsoft\Windows\INetCache\Content.Outlook\CGQTR2BK\www.eDiscovery.co" TargetMode="External"/><Relationship Id="rId13" Type="http://schemas.openxmlformats.org/officeDocument/2006/relationships/hyperlink" Target="http://mailstat.us/tr/t/ujrqexslvix8fydhzadcxriugq8bca/3/tel:512.934.7531" TargetMode="External"/><Relationship Id="rId3" Type="http://schemas.openxmlformats.org/officeDocument/2006/relationships/settings" Target="settings.xml"/><Relationship Id="rId7" Type="http://schemas.openxmlformats.org/officeDocument/2006/relationships/hyperlink" Target="mailto:info@eDiscovery.co" TargetMode="External"/><Relationship Id="rId12" Type="http://schemas.openxmlformats.org/officeDocument/2006/relationships/hyperlink" Target="mailto:cburke@burke-compan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alweekshow.com/legaltech/" TargetMode="External"/><Relationship Id="rId11" Type="http://schemas.openxmlformats.org/officeDocument/2006/relationships/hyperlink" Target="mailto:info@eDiscovery.co" TargetMode="External"/><Relationship Id="rId5" Type="http://schemas.openxmlformats.org/officeDocument/2006/relationships/hyperlink" Target="http://www.ediscovery.co/" TargetMode="External"/><Relationship Id="rId15" Type="http://schemas.openxmlformats.org/officeDocument/2006/relationships/theme" Target="theme/theme1.xml"/><Relationship Id="rId10" Type="http://schemas.openxmlformats.org/officeDocument/2006/relationships/hyperlink" Target="http://www.ediscovery.co" TargetMode="External"/><Relationship Id="rId4" Type="http://schemas.openxmlformats.org/officeDocument/2006/relationships/webSettings" Target="webSettings.xml"/><Relationship Id="rId9" Type="http://schemas.openxmlformats.org/officeDocument/2006/relationships/hyperlink" Target="https://ediscovery.co/education/daily-blo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538</Words>
  <Characters>3413</Characters>
  <Application>Microsoft Office Word</Application>
  <DocSecurity>0</DocSecurity>
  <PresentationFormat/>
  <Lines>54</Lines>
  <Paragraphs>13</Paragraphs>
  <ScaleCrop>false</ScaleCrop>
  <HeadingPairs>
    <vt:vector size="2" baseType="variant">
      <vt:variant>
        <vt:lpstr>Title</vt:lpstr>
      </vt:variant>
      <vt:variant>
        <vt:i4>1</vt:i4>
      </vt:variant>
    </vt:vector>
  </HeadingPairs>
  <TitlesOfParts>
    <vt:vector size="1" baseType="lpstr">
      <vt:lpstr>CloudNine Company Outlook Press Release January 2019 (00007579).DOCX</vt:lpstr>
    </vt:vector>
  </TitlesOfParts>
  <Company>Hewlett-Packard Company</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CloudNine Company Outlook Press Release January 2019  (00007579.DOCX;1)</dc:title>
  <dc:subject/>
  <dc:creator>Administrator</dc:creator>
  <cp:keywords/>
  <dc:description/>
  <cp:lastModifiedBy>Administrator</cp:lastModifiedBy>
  <cp:revision>22</cp:revision>
  <dcterms:created xsi:type="dcterms:W3CDTF">2019-01-04T21:32:00Z</dcterms:created>
  <dcterms:modified xsi:type="dcterms:W3CDTF">2019-01-15T15:00:00Z</dcterms:modified>
</cp:coreProperties>
</file>